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tbl>
      <w:tblPr>
        <w:tblW w:w="10173" w:type="dxa"/>
        <w:tblLook w:val="01E0" w:firstRow="1" w:lastRow="1" w:firstColumn="1" w:lastColumn="1" w:noHBand="0" w:noVBand="0"/>
      </w:tblPr>
      <w:tblGrid>
        <w:gridCol w:w="10173"/>
      </w:tblGrid>
      <w:tr w:rsidRPr="00F732D3" w:rsidR="007B2BFD" w:rsidTr="00257978" w14:paraId="35746DE5" w14:textId="77777777">
        <w:trPr>
          <w:trHeight w:val="1976"/>
        </w:trPr>
        <w:tc>
          <w:tcPr>
            <w:tcW w:w="10173" w:type="dxa"/>
          </w:tcPr>
          <w:p w:rsidRPr="00F732D3" w:rsidR="007B2BFD" w:rsidP="00257978" w:rsidRDefault="007B2BFD" w14:paraId="35746DE3" w14:textId="2671757D">
            <w:pPr>
              <w:rPr>
                <w:rFonts w:ascii="Arial" w:hAnsi="Arial" w:cs="Arial"/>
                <w:b/>
                <w:bCs/>
                <w:sz w:val="36"/>
                <w:szCs w:val="36"/>
              </w:rPr>
            </w:pPr>
            <w:r w:rsidRPr="00F732D3">
              <w:rPr>
                <w:rFonts w:ascii="Arial" w:hAnsi="Arial" w:cs="Arial"/>
                <w:b/>
                <w:bCs/>
                <w:sz w:val="36"/>
                <w:szCs w:val="36"/>
                <w:lang w:val="en-GB"/>
              </w:rPr>
              <w:br/>
            </w:r>
            <w:r w:rsidRPr="00F732D3">
              <w:rPr>
                <w:rFonts w:ascii="Arial" w:hAnsi="Arial" w:cs="Arial"/>
                <w:b/>
                <w:bCs/>
                <w:sz w:val="36"/>
                <w:szCs w:val="36"/>
                <w:lang w:val="en-GB"/>
              </w:rPr>
              <w:t xml:space="preserve"> </w:t>
            </w:r>
          </w:p>
          <w:p w:rsidRPr="00F732D3" w:rsidR="007B2BFD" w:rsidP="00257978" w:rsidRDefault="007B2BFD" w14:paraId="35746DE4" w14:textId="77777777">
            <w:pPr>
              <w:rPr>
                <w:rFonts w:ascii="Arial" w:hAnsi="Arial" w:cs="Arial"/>
                <w:sz w:val="22"/>
                <w:szCs w:val="22"/>
              </w:rPr>
            </w:pPr>
          </w:p>
        </w:tc>
      </w:tr>
    </w:tbl>
    <w:tbl>
      <w:tblPr>
        <w:tblStyle w:val="TableGrid"/>
        <w:tblW w:w="0" w:type="auto"/>
        <w:tblBorders>
          <w:left w:val="none" w:color="auto" w:sz="0" w:space="0"/>
          <w:right w:val="none" w:color="auto" w:sz="0" w:space="0"/>
          <w:insideV w:val="none" w:color="auto" w:sz="0" w:space="0"/>
        </w:tblBorders>
        <w:tblLook w:val="04A0" w:firstRow="1" w:lastRow="0" w:firstColumn="1" w:lastColumn="0" w:noHBand="0" w:noVBand="1"/>
      </w:tblPr>
      <w:tblGrid>
        <w:gridCol w:w="3969"/>
        <w:gridCol w:w="1852"/>
        <w:gridCol w:w="4157"/>
      </w:tblGrid>
      <w:tr w:rsidRPr="00F732D3" w:rsidR="00050B3C" w:rsidTr="00F732D3" w14:paraId="35746DE9" w14:textId="77777777">
        <w:tc>
          <w:tcPr>
            <w:tcW w:w="3969" w:type="dxa"/>
            <w:vMerge w:val="restart"/>
            <w:tcBorders>
              <w:top w:val="nil"/>
              <w:bottom w:val="nil"/>
            </w:tcBorders>
          </w:tcPr>
          <w:p w:rsidRPr="00F732D3" w:rsidR="002B2182" w:rsidP="003F7DBE" w:rsidRDefault="002B2182" w14:paraId="35746DE6" w14:textId="52EACCB2">
            <w:pPr>
              <w:tabs>
                <w:tab w:val="left" w:pos="3969"/>
              </w:tabs>
              <w:rPr>
                <w:rFonts w:ascii="Arial" w:hAnsi="Arial" w:cs="Arial"/>
                <w:sz w:val="22"/>
                <w:szCs w:val="22"/>
              </w:rPr>
            </w:pPr>
          </w:p>
        </w:tc>
        <w:tc>
          <w:tcPr>
            <w:tcW w:w="1852" w:type="dxa"/>
          </w:tcPr>
          <w:p w:rsidRPr="00F732D3" w:rsidR="004E39C1" w:rsidP="001E1AD2" w:rsidRDefault="004E39C1" w14:paraId="35746DE7" w14:textId="53B7CE0E">
            <w:pPr>
              <w:tabs>
                <w:tab w:val="left" w:pos="3969"/>
              </w:tabs>
              <w:rPr>
                <w:rFonts w:ascii="Arial" w:hAnsi="Arial" w:cs="Arial"/>
                <w:sz w:val="22"/>
                <w:szCs w:val="22"/>
              </w:rPr>
            </w:pPr>
            <w:r w:rsidRPr="00F732D3">
              <w:rPr>
                <w:rFonts w:ascii="Arial" w:hAnsi="Arial" w:cs="Arial"/>
                <w:sz w:val="22"/>
                <w:szCs w:val="22"/>
              </w:rPr>
              <w:t>Please ask for</w:t>
            </w:r>
            <w:r w:rsidRPr="00F732D3" w:rsidR="00D22BFB">
              <w:rPr>
                <w:rFonts w:ascii="Arial" w:hAnsi="Arial" w:cs="Arial"/>
                <w:sz w:val="22"/>
                <w:szCs w:val="22"/>
              </w:rPr>
              <w:t>:</w:t>
            </w:r>
          </w:p>
        </w:tc>
        <w:tc>
          <w:tcPr>
            <w:tcW w:w="4157" w:type="dxa"/>
          </w:tcPr>
          <w:p w:rsidRPr="00F732D3" w:rsidR="004E39C1" w:rsidP="001E1AD2" w:rsidRDefault="003F7DBE" w14:paraId="35746DE8" w14:textId="4A63DA6A">
            <w:pPr>
              <w:tabs>
                <w:tab w:val="left" w:pos="3969"/>
              </w:tabs>
              <w:rPr>
                <w:rFonts w:ascii="Arial" w:hAnsi="Arial" w:cs="Arial"/>
                <w:sz w:val="22"/>
                <w:szCs w:val="22"/>
              </w:rPr>
            </w:pPr>
            <w:r>
              <w:rPr>
                <w:rFonts w:ascii="Arial" w:hAnsi="Arial" w:cs="Arial"/>
                <w:sz w:val="22"/>
                <w:szCs w:val="22"/>
              </w:rPr>
              <w:t>Paige Bull</w:t>
            </w:r>
          </w:p>
        </w:tc>
      </w:tr>
      <w:tr w:rsidRPr="00F732D3" w:rsidR="00050B3C" w:rsidTr="00F732D3" w14:paraId="35746DF5" w14:textId="77777777">
        <w:tc>
          <w:tcPr>
            <w:tcW w:w="3969" w:type="dxa"/>
            <w:vMerge/>
            <w:tcBorders>
              <w:top w:val="nil"/>
              <w:bottom w:val="nil"/>
            </w:tcBorders>
          </w:tcPr>
          <w:p w:rsidRPr="00F732D3" w:rsidR="004E39C1" w:rsidP="001E1AD2" w:rsidRDefault="004E39C1" w14:paraId="35746DF2" w14:textId="77777777">
            <w:pPr>
              <w:tabs>
                <w:tab w:val="left" w:pos="3969"/>
              </w:tabs>
              <w:rPr>
                <w:rFonts w:ascii="Arial" w:hAnsi="Arial" w:cs="Arial"/>
                <w:sz w:val="22"/>
                <w:szCs w:val="22"/>
              </w:rPr>
            </w:pPr>
          </w:p>
        </w:tc>
        <w:tc>
          <w:tcPr>
            <w:tcW w:w="1852" w:type="dxa"/>
          </w:tcPr>
          <w:p w:rsidRPr="00F732D3" w:rsidR="004E39C1" w:rsidP="001E1AD2" w:rsidRDefault="00083C3B" w14:paraId="35746DF3" w14:textId="7799C664">
            <w:pPr>
              <w:tabs>
                <w:tab w:val="left" w:pos="3969"/>
              </w:tabs>
              <w:rPr>
                <w:rFonts w:ascii="Arial" w:hAnsi="Arial" w:cs="Arial"/>
                <w:sz w:val="22"/>
                <w:szCs w:val="22"/>
              </w:rPr>
            </w:pPr>
            <w:r w:rsidRPr="00F732D3">
              <w:rPr>
                <w:rFonts w:ascii="Arial" w:hAnsi="Arial" w:cs="Arial"/>
                <w:sz w:val="22"/>
                <w:szCs w:val="22"/>
              </w:rPr>
              <w:t>Email to:</w:t>
            </w:r>
          </w:p>
        </w:tc>
        <w:tc>
          <w:tcPr>
            <w:tcW w:w="4157" w:type="dxa"/>
          </w:tcPr>
          <w:p w:rsidRPr="00F732D3" w:rsidR="004E39C1" w:rsidP="001E1AD2" w:rsidRDefault="00F71D95" w14:paraId="35746DF4" w14:textId="5BD9B9C1">
            <w:pPr>
              <w:tabs>
                <w:tab w:val="left" w:pos="3969"/>
              </w:tabs>
              <w:rPr>
                <w:rFonts w:ascii="Arial" w:hAnsi="Arial" w:cs="Arial"/>
                <w:sz w:val="22"/>
                <w:szCs w:val="22"/>
              </w:rPr>
            </w:pPr>
            <w:r w:rsidRPr="00F732D3">
              <w:rPr>
                <w:rFonts w:ascii="Arial" w:hAnsi="Arial" w:cs="Arial"/>
                <w:sz w:val="22"/>
                <w:szCs w:val="22"/>
              </w:rPr>
              <w:t>Public.realm@baberghmidsuffolk.gov.uk</w:t>
            </w:r>
          </w:p>
        </w:tc>
      </w:tr>
      <w:tr w:rsidRPr="00F732D3" w:rsidR="00050B3C" w:rsidTr="00F732D3" w14:paraId="35746DFD" w14:textId="77777777">
        <w:tc>
          <w:tcPr>
            <w:tcW w:w="3969" w:type="dxa"/>
            <w:vMerge/>
            <w:tcBorders>
              <w:top w:val="nil"/>
              <w:bottom w:val="nil"/>
            </w:tcBorders>
          </w:tcPr>
          <w:p w:rsidRPr="00F732D3" w:rsidR="004E39C1" w:rsidP="001E1AD2" w:rsidRDefault="004E39C1" w14:paraId="35746DFA" w14:textId="77777777">
            <w:pPr>
              <w:tabs>
                <w:tab w:val="left" w:pos="3969"/>
              </w:tabs>
              <w:rPr>
                <w:rFonts w:ascii="Arial" w:hAnsi="Arial" w:cs="Arial"/>
                <w:sz w:val="22"/>
                <w:szCs w:val="22"/>
              </w:rPr>
            </w:pPr>
          </w:p>
        </w:tc>
        <w:tc>
          <w:tcPr>
            <w:tcW w:w="1852" w:type="dxa"/>
            <w:tcBorders>
              <w:bottom w:val="nil"/>
            </w:tcBorders>
          </w:tcPr>
          <w:p w:rsidRPr="00F732D3" w:rsidR="004E39C1" w:rsidP="001E1AD2" w:rsidRDefault="004E39C1" w14:paraId="35746DFB" w14:textId="53966D28">
            <w:pPr>
              <w:tabs>
                <w:tab w:val="left" w:pos="3969"/>
              </w:tabs>
              <w:rPr>
                <w:rFonts w:ascii="Arial" w:hAnsi="Arial" w:cs="Arial"/>
                <w:sz w:val="22"/>
                <w:szCs w:val="22"/>
              </w:rPr>
            </w:pPr>
          </w:p>
        </w:tc>
        <w:tc>
          <w:tcPr>
            <w:tcW w:w="4157" w:type="dxa"/>
            <w:tcBorders>
              <w:bottom w:val="nil"/>
            </w:tcBorders>
          </w:tcPr>
          <w:p w:rsidRPr="00F732D3" w:rsidR="004E39C1" w:rsidP="001E1AD2" w:rsidRDefault="004E39C1" w14:paraId="35746DFC" w14:textId="77777777">
            <w:pPr>
              <w:tabs>
                <w:tab w:val="left" w:pos="3969"/>
              </w:tabs>
              <w:rPr>
                <w:rFonts w:ascii="Arial" w:hAnsi="Arial" w:cs="Arial"/>
                <w:sz w:val="22"/>
                <w:szCs w:val="22"/>
              </w:rPr>
            </w:pPr>
          </w:p>
        </w:tc>
      </w:tr>
    </w:tbl>
    <w:p w:rsidRPr="00F732D3" w:rsidR="004E39C1" w:rsidP="004E39C1" w:rsidRDefault="004E39C1" w14:paraId="35746DFE" w14:textId="77777777">
      <w:pPr>
        <w:tabs>
          <w:tab w:val="left" w:pos="3969"/>
        </w:tabs>
        <w:rPr>
          <w:rFonts w:ascii="Arial" w:hAnsi="Arial" w:cs="Arial"/>
          <w:sz w:val="22"/>
          <w:szCs w:val="22"/>
        </w:rPr>
      </w:pPr>
    </w:p>
    <w:p w:rsidR="00F732D3" w:rsidP="0D35F352" w:rsidRDefault="00F732D3" w14:paraId="46C56C19" w14:textId="43D3F15C">
      <w:pPr>
        <w:tabs>
          <w:tab w:val="left" w:leader="none" w:pos="6237"/>
        </w:tabs>
        <w:jc w:val="center"/>
        <w:rPr>
          <w:rFonts w:ascii="Arial" w:hAnsi="Arial" w:eastAsia="Arial" w:cs="Arial"/>
          <w:noProof w:val="0"/>
          <w:sz w:val="22"/>
          <w:szCs w:val="22"/>
          <w:lang w:val="en-US"/>
        </w:rPr>
      </w:pPr>
      <w:r w:rsidRPr="0D35F352" w:rsidR="00F732D3">
        <w:rPr>
          <w:rFonts w:ascii="Arial" w:hAnsi="Arial" w:cs="Arial"/>
          <w:sz w:val="22"/>
          <w:szCs w:val="22"/>
        </w:rPr>
        <w:t xml:space="preserve">                            </w:t>
      </w:r>
      <w:r w:rsidRPr="0D35F352" w:rsidR="00944B83">
        <w:rPr>
          <w:rFonts w:ascii="Arial" w:hAnsi="Arial" w:cs="Arial"/>
          <w:sz w:val="22"/>
          <w:szCs w:val="22"/>
        </w:rPr>
        <w:t xml:space="preserve">                                                                           </w:t>
      </w:r>
      <w:r w:rsidRPr="0D35F352" w:rsidR="004E39C1">
        <w:rPr>
          <w:rFonts w:ascii="Arial" w:hAnsi="Arial" w:cs="Arial"/>
          <w:sz w:val="22"/>
          <w:szCs w:val="22"/>
        </w:rPr>
        <w:t>Date:</w:t>
      </w:r>
      <w:r w:rsidRPr="0D35F352" w:rsidR="00F732D3">
        <w:rPr>
          <w:rFonts w:ascii="Arial" w:hAnsi="Arial" w:cs="Arial"/>
          <w:sz w:val="22"/>
          <w:szCs w:val="22"/>
        </w:rPr>
        <w:t xml:space="preserve"> </w:t>
      </w:r>
      <w:r w:rsidRPr="0D35F352" w:rsidR="2EE3F662">
        <w:rPr>
          <w:rFonts w:ascii="Arial" w:hAnsi="Arial" w:eastAsia="Arial" w:cs="Arial"/>
          <w:b w:val="0"/>
          <w:bCs w:val="0"/>
          <w:i w:val="0"/>
          <w:iCs w:val="0"/>
          <w:caps w:val="0"/>
          <w:smallCaps w:val="0"/>
          <w:noProof w:val="0"/>
          <w:color w:val="000000" w:themeColor="text1" w:themeTint="FF" w:themeShade="FF"/>
          <w:sz w:val="22"/>
          <w:szCs w:val="22"/>
          <w:lang w:val="en-US"/>
        </w:rPr>
        <w:t>Tuesday 17</w:t>
      </w:r>
      <w:r w:rsidRPr="0D35F352" w:rsidR="2EE3F662">
        <w:rPr>
          <w:rFonts w:ascii="Arial" w:hAnsi="Arial" w:eastAsia="Arial" w:cs="Arial"/>
          <w:b w:val="0"/>
          <w:bCs w:val="0"/>
          <w:i w:val="0"/>
          <w:iCs w:val="0"/>
          <w:caps w:val="0"/>
          <w:smallCaps w:val="0"/>
          <w:noProof w:val="0"/>
          <w:color w:val="000000" w:themeColor="text1" w:themeTint="FF" w:themeShade="FF"/>
          <w:sz w:val="22"/>
          <w:szCs w:val="22"/>
          <w:vertAlign w:val="superscript"/>
          <w:lang w:val="en-US"/>
        </w:rPr>
        <w:t>th</w:t>
      </w:r>
      <w:r w:rsidRPr="0D35F352" w:rsidR="2EE3F662">
        <w:rPr>
          <w:rFonts w:ascii="Arial" w:hAnsi="Arial" w:eastAsia="Arial" w:cs="Arial"/>
          <w:b w:val="0"/>
          <w:bCs w:val="0"/>
          <w:i w:val="0"/>
          <w:iCs w:val="0"/>
          <w:caps w:val="0"/>
          <w:smallCaps w:val="0"/>
          <w:noProof w:val="0"/>
          <w:color w:val="000000" w:themeColor="text1" w:themeTint="FF" w:themeShade="FF"/>
          <w:sz w:val="22"/>
          <w:szCs w:val="22"/>
          <w:lang w:val="en-US"/>
        </w:rPr>
        <w:t xml:space="preserve"> February 2026</w:t>
      </w:r>
    </w:p>
    <w:p w:rsidR="0D35F352" w:rsidP="0D35F352" w:rsidRDefault="0D35F352" w14:paraId="3893570C" w14:textId="2CFE26CF">
      <w:pPr>
        <w:tabs>
          <w:tab w:val="left" w:leader="none" w:pos="6237"/>
        </w:tabs>
        <w:jc w:val="center"/>
        <w:rPr>
          <w:rFonts w:ascii="Arial" w:hAnsi="Arial" w:cs="Arial"/>
          <w:sz w:val="22"/>
          <w:szCs w:val="22"/>
        </w:rPr>
      </w:pPr>
    </w:p>
    <w:p w:rsidRPr="00F732D3" w:rsidR="00F732D3" w:rsidP="00D22BFB" w:rsidRDefault="00F732D3" w14:paraId="2871D784" w14:textId="77777777">
      <w:pPr>
        <w:tabs>
          <w:tab w:val="left" w:pos="6237"/>
        </w:tabs>
        <w:jc w:val="center"/>
        <w:rPr>
          <w:rFonts w:ascii="Arial" w:hAnsi="Arial" w:cs="Arial"/>
          <w:bCs/>
          <w:sz w:val="22"/>
          <w:szCs w:val="22"/>
        </w:rPr>
      </w:pPr>
    </w:p>
    <w:p w:rsidRPr="00F732D3" w:rsidR="000D08DF" w:rsidP="007B2BFD" w:rsidRDefault="000D08DF" w14:paraId="35746E01" w14:textId="77777777">
      <w:pPr>
        <w:tabs>
          <w:tab w:val="left" w:pos="3969"/>
        </w:tabs>
        <w:rPr>
          <w:rFonts w:ascii="Arial" w:hAnsi="Arial" w:cs="Arial"/>
          <w:sz w:val="22"/>
          <w:szCs w:val="22"/>
        </w:rPr>
      </w:pPr>
    </w:p>
    <w:p w:rsidR="00753C0E" w:rsidP="005F77B3" w:rsidRDefault="00753C0E" w14:paraId="597E6AB9" w14:textId="77777777">
      <w:pPr>
        <w:tabs>
          <w:tab w:val="left" w:pos="3825"/>
        </w:tabs>
        <w:jc w:val="both"/>
        <w:rPr>
          <w:rFonts w:ascii="Arial" w:hAnsi="Arial" w:cs="Arial"/>
          <w:sz w:val="22"/>
          <w:szCs w:val="22"/>
          <w:lang w:val="en-GB"/>
        </w:rPr>
      </w:pPr>
    </w:p>
    <w:p w:rsidRPr="00753C0E" w:rsidR="00F732D3" w:rsidP="005F77B3" w:rsidRDefault="00F732D3" w14:paraId="6DC4756F" w14:textId="6240580A">
      <w:pPr>
        <w:tabs>
          <w:tab w:val="left" w:pos="3825"/>
        </w:tabs>
        <w:jc w:val="both"/>
        <w:rPr>
          <w:rFonts w:ascii="Arial" w:hAnsi="Arial" w:cs="Arial"/>
          <w:szCs w:val="24"/>
          <w:lang w:val="en-GB"/>
        </w:rPr>
      </w:pPr>
      <w:r w:rsidRPr="00F732D3">
        <w:rPr>
          <w:rFonts w:ascii="Arial" w:hAnsi="Arial" w:cs="Arial"/>
          <w:sz w:val="22"/>
          <w:szCs w:val="22"/>
          <w:lang w:val="en-GB"/>
        </w:rPr>
        <w:br/>
      </w:r>
      <w:r w:rsidRPr="00753C0E" w:rsidR="005F77B3">
        <w:rPr>
          <w:rFonts w:ascii="Arial" w:hAnsi="Arial" w:cs="Arial"/>
          <w:szCs w:val="24"/>
          <w:lang w:val="en-GB"/>
        </w:rPr>
        <w:t>Dear</w:t>
      </w:r>
      <w:r w:rsidRPr="00753C0E" w:rsidR="005F77B3">
        <w:rPr>
          <w:rFonts w:ascii="Arial" w:hAnsi="Arial" w:cs="Arial"/>
          <w:noProof/>
          <w:szCs w:val="24"/>
          <w:lang w:val="en-GB" w:eastAsia="en-GB"/>
        </w:rPr>
        <mc:AlternateContent>
          <mc:Choice Requires="wps">
            <w:drawing>
              <wp:anchor distT="0" distB="0" distL="114300" distR="114300" simplePos="0" relativeHeight="251659264" behindDoc="0" locked="1" layoutInCell="1" allowOverlap="1" wp14:anchorId="1942FD99" wp14:editId="3A07A88E">
                <wp:simplePos x="0" y="0"/>
                <wp:positionH relativeFrom="page">
                  <wp:posOffset>158115</wp:posOffset>
                </wp:positionH>
                <wp:positionV relativeFrom="page">
                  <wp:posOffset>3698240</wp:posOffset>
                </wp:positionV>
                <wp:extent cx="190500" cy="0"/>
                <wp:effectExtent l="5715" t="12065" r="13335" b="6985"/>
                <wp:wrapSquare wrapText="bothSides"/>
                <wp:docPr id="2"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BA67378">
              <v:line id="Line 60"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from="12.45pt,291.2pt" to="27.45pt,291.2pt" w14:anchorId="398126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dKfEgIAACg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">
                <w10:wrap type="square" anchorx="page" anchory="page"/>
                <w10:anchorlock/>
              </v:line>
            </w:pict>
          </mc:Fallback>
        </mc:AlternateContent>
      </w:r>
      <w:r w:rsidRPr="00753C0E" w:rsidR="002B2182">
        <w:rPr>
          <w:rFonts w:ascii="Arial" w:hAnsi="Arial" w:cs="Arial"/>
          <w:szCs w:val="24"/>
          <w:lang w:val="en-GB"/>
        </w:rPr>
        <w:t xml:space="preserve"> </w:t>
      </w:r>
      <w:r w:rsidRPr="00753C0E" w:rsidR="00F50F19">
        <w:rPr>
          <w:rFonts w:ascii="Arial" w:hAnsi="Arial" w:cs="Arial"/>
          <w:szCs w:val="24"/>
          <w:lang w:val="en-GB"/>
        </w:rPr>
        <w:t>Clerk</w:t>
      </w:r>
    </w:p>
    <w:p w:rsidRPr="00753C0E" w:rsidR="005F77B3" w:rsidP="005F77B3" w:rsidRDefault="005F77B3" w14:paraId="7A0C822C" w14:textId="38F6C3DB">
      <w:pPr>
        <w:tabs>
          <w:tab w:val="left" w:pos="3825"/>
        </w:tabs>
        <w:jc w:val="both"/>
        <w:rPr>
          <w:rFonts w:ascii="Arial" w:hAnsi="Arial" w:cs="Arial"/>
          <w:szCs w:val="24"/>
          <w:lang w:val="en-GB"/>
        </w:rPr>
      </w:pPr>
      <w:r w:rsidRPr="00753C0E">
        <w:rPr>
          <w:rFonts w:ascii="Arial" w:hAnsi="Arial" w:cs="Arial"/>
          <w:szCs w:val="24"/>
          <w:lang w:val="en-GB"/>
        </w:rPr>
        <w:tab/>
      </w:r>
    </w:p>
    <w:p w:rsidRPr="00753C0E" w:rsidR="00B22A01" w:rsidP="00F732D3" w:rsidRDefault="00F732D3" w14:paraId="2FC713A4" w14:textId="0349474F">
      <w:pPr>
        <w:rPr>
          <w:rFonts w:ascii="Arial" w:hAnsi="Arial" w:cs="Arial"/>
          <w:color w:val="000000"/>
          <w:szCs w:val="24"/>
        </w:rPr>
      </w:pPr>
      <w:r w:rsidRPr="0D35F352" w:rsidR="00F732D3">
        <w:rPr>
          <w:rFonts w:ascii="Arial" w:hAnsi="Arial" w:cs="Arial"/>
          <w:b w:val="1"/>
          <w:bCs w:val="1"/>
        </w:rPr>
        <w:t>Annual price increase for litter and dog bin emptying services.</w:t>
      </w:r>
      <w:r>
        <w:br/>
      </w:r>
    </w:p>
    <w:p w:rsidR="2C9D6D6F" w:rsidP="0D35F352" w:rsidRDefault="2C9D6D6F" w14:paraId="324B5FA1" w14:textId="34B213FF">
      <w:pPr>
        <w:jc w:val="both"/>
        <w:rPr>
          <w:rFonts w:ascii="Arial" w:hAnsi="Arial" w:cs="Arial"/>
          <w:lang w:val="en-GB"/>
        </w:rPr>
      </w:pPr>
      <w:r w:rsidRPr="0D35F352" w:rsidR="2C9D6D6F">
        <w:rPr>
          <w:rFonts w:ascii="Arial" w:hAnsi="Arial" w:cs="Arial"/>
          <w:lang w:val="en-GB"/>
        </w:rPr>
        <w:t>I am writing to inform you of the annual price review for our litter and dog bin emptying service.</w:t>
      </w:r>
    </w:p>
    <w:p w:rsidR="0D35F352" w:rsidP="0D35F352" w:rsidRDefault="0D35F352" w14:paraId="7C60E5EB" w14:textId="26E4976A">
      <w:pPr>
        <w:jc w:val="both"/>
        <w:rPr>
          <w:rFonts w:ascii="Arial" w:hAnsi="Arial" w:cs="Arial"/>
          <w:lang w:val="en-GB"/>
        </w:rPr>
      </w:pPr>
    </w:p>
    <w:p w:rsidR="2C9D6D6F" w:rsidP="0D35F352" w:rsidRDefault="2C9D6D6F" w14:paraId="595748B4" w14:textId="19947D11">
      <w:pPr>
        <w:pStyle w:val="Normal"/>
        <w:jc w:val="both"/>
      </w:pPr>
      <w:r w:rsidRPr="0D35F352" w:rsidR="2C9D6D6F">
        <w:rPr>
          <w:rFonts w:ascii="Arial" w:hAnsi="Arial" w:cs="Arial"/>
          <w:lang w:val="en-GB"/>
        </w:rPr>
        <w:t xml:space="preserve">The current charge for emptying bins in Babergh is </w:t>
      </w:r>
      <w:r w:rsidRPr="0D35F352" w:rsidR="2C9D6D6F">
        <w:rPr>
          <w:rFonts w:ascii="Arial" w:hAnsi="Arial" w:cs="Arial"/>
          <w:b w:val="1"/>
          <w:bCs w:val="1"/>
          <w:lang w:val="en-GB"/>
        </w:rPr>
        <w:t>£83</w:t>
      </w:r>
      <w:r w:rsidRPr="0D35F352" w:rsidR="2C9D6D6F">
        <w:rPr>
          <w:rFonts w:ascii="Arial" w:hAnsi="Arial" w:cs="Arial"/>
          <w:lang w:val="en-GB"/>
        </w:rPr>
        <w:t xml:space="preserve"> per bin per annum (£1.60 per week). As litter and dog waste require the same level of staffing, collection, vehicle use and disposal, we continue to apply a single charge for emptying either type of bin.</w:t>
      </w:r>
    </w:p>
    <w:p w:rsidR="0D35F352" w:rsidP="0D35F352" w:rsidRDefault="0D35F352" w14:paraId="091D7944" w14:textId="3320C184">
      <w:pPr>
        <w:pStyle w:val="Normal"/>
        <w:jc w:val="both"/>
        <w:rPr>
          <w:rFonts w:ascii="Arial" w:hAnsi="Arial" w:cs="Arial"/>
          <w:lang w:val="en-GB"/>
        </w:rPr>
      </w:pPr>
    </w:p>
    <w:p w:rsidR="2C9D6D6F" w:rsidP="0D35F352" w:rsidRDefault="2C9D6D6F" w14:paraId="7F4DDA0C" w14:textId="44C8FED1">
      <w:pPr>
        <w:pStyle w:val="Normal"/>
        <w:jc w:val="both"/>
      </w:pPr>
      <w:r w:rsidRPr="0D35F352" w:rsidR="2C9D6D6F">
        <w:rPr>
          <w:rFonts w:ascii="Arial" w:hAnsi="Arial" w:cs="Arial"/>
          <w:lang w:val="en-GB"/>
        </w:rPr>
        <w:t xml:space="preserve">Following our review, the proposed cost for 2026/27 is </w:t>
      </w:r>
      <w:r w:rsidRPr="0D35F352" w:rsidR="2C9D6D6F">
        <w:rPr>
          <w:rFonts w:ascii="Arial" w:hAnsi="Arial" w:cs="Arial"/>
          <w:b w:val="1"/>
          <w:bCs w:val="1"/>
          <w:lang w:val="en-GB"/>
        </w:rPr>
        <w:t>£108.00</w:t>
      </w:r>
      <w:r w:rsidRPr="0D35F352" w:rsidR="2C9D6D6F">
        <w:rPr>
          <w:rFonts w:ascii="Arial" w:hAnsi="Arial" w:cs="Arial"/>
          <w:lang w:val="en-GB"/>
        </w:rPr>
        <w:t xml:space="preserve"> per bin per annum. These charges are subject to ratification by Cabinet in February and, if approved, will take effect from 1 April 2026.</w:t>
      </w:r>
    </w:p>
    <w:p w:rsidR="0D35F352" w:rsidP="0D35F352" w:rsidRDefault="0D35F352" w14:paraId="0EB52B02" w14:textId="1659379F">
      <w:pPr>
        <w:pStyle w:val="Normal"/>
        <w:jc w:val="both"/>
        <w:rPr>
          <w:rFonts w:ascii="Arial" w:hAnsi="Arial" w:cs="Arial"/>
          <w:lang w:val="en-GB"/>
        </w:rPr>
      </w:pPr>
    </w:p>
    <w:p w:rsidR="2C9D6D6F" w:rsidP="0D35F352" w:rsidRDefault="2C9D6D6F" w14:paraId="4C80F369" w14:textId="0B325F11">
      <w:pPr>
        <w:pStyle w:val="Normal"/>
        <w:jc w:val="both"/>
      </w:pPr>
      <w:r w:rsidRPr="0D35F352" w:rsidR="2C9D6D6F">
        <w:rPr>
          <w:rFonts w:ascii="Arial" w:hAnsi="Arial" w:cs="Arial"/>
          <w:lang w:val="en-GB"/>
        </w:rPr>
        <w:t xml:space="preserve">Even at this revised rate, the service </w:t>
      </w:r>
      <w:r w:rsidRPr="0D35F352" w:rsidR="2C9D6D6F">
        <w:rPr>
          <w:rFonts w:ascii="Arial" w:hAnsi="Arial" w:cs="Arial"/>
          <w:lang w:val="en-GB"/>
        </w:rPr>
        <w:t>remains</w:t>
      </w:r>
      <w:r w:rsidRPr="0D35F352" w:rsidR="2C9D6D6F">
        <w:rPr>
          <w:rFonts w:ascii="Arial" w:hAnsi="Arial" w:cs="Arial"/>
          <w:lang w:val="en-GB"/>
        </w:rPr>
        <w:t xml:space="preserve"> significantly subsidised by the Council. To fully reflect the </w:t>
      </w:r>
      <w:r w:rsidRPr="0D35F352" w:rsidR="2C9D6D6F">
        <w:rPr>
          <w:rFonts w:ascii="Arial" w:hAnsi="Arial" w:cs="Arial"/>
          <w:lang w:val="en-GB"/>
        </w:rPr>
        <w:t>true cost</w:t>
      </w:r>
      <w:r w:rsidRPr="0D35F352" w:rsidR="2C9D6D6F">
        <w:rPr>
          <w:rFonts w:ascii="Arial" w:hAnsi="Arial" w:cs="Arial"/>
          <w:lang w:val="en-GB"/>
        </w:rPr>
        <w:t xml:space="preserve"> of collection and disposal, the annual charge would need to be £175 per bin.</w:t>
      </w:r>
    </w:p>
    <w:p w:rsidR="0D35F352" w:rsidP="0D35F352" w:rsidRDefault="0D35F352" w14:paraId="230175E2" w14:textId="136527F5">
      <w:pPr>
        <w:pStyle w:val="Normal"/>
        <w:jc w:val="both"/>
        <w:rPr>
          <w:rFonts w:ascii="Arial" w:hAnsi="Arial" w:cs="Arial"/>
          <w:lang w:val="en-GB"/>
        </w:rPr>
      </w:pPr>
    </w:p>
    <w:p w:rsidR="2C9D6D6F" w:rsidP="0D35F352" w:rsidRDefault="2C9D6D6F" w14:paraId="45587E30" w14:textId="3A6A9A6C">
      <w:pPr>
        <w:pStyle w:val="Normal"/>
        <w:jc w:val="both"/>
        <w:rPr>
          <w:rFonts w:ascii="Arial" w:hAnsi="Arial" w:cs="Arial"/>
          <w:b w:val="1"/>
          <w:bCs w:val="1"/>
          <w:lang w:val="en-GB"/>
        </w:rPr>
      </w:pPr>
      <w:r w:rsidRPr="0D35F352" w:rsidR="2C9D6D6F">
        <w:rPr>
          <w:rFonts w:ascii="Arial" w:hAnsi="Arial" w:cs="Arial"/>
          <w:b w:val="1"/>
          <w:bCs w:val="1"/>
          <w:lang w:val="en-GB"/>
        </w:rPr>
        <w:t>Upon receiving this email, please kindly confirm your agreement to continue with the service from April 2026.</w:t>
      </w:r>
    </w:p>
    <w:p w:rsidR="0D35F352" w:rsidP="0D35F352" w:rsidRDefault="0D35F352" w14:paraId="0EBBB8F2" w14:textId="307205B7">
      <w:pPr>
        <w:pStyle w:val="Normal"/>
        <w:jc w:val="both"/>
        <w:rPr>
          <w:rFonts w:ascii="Arial" w:hAnsi="Arial" w:cs="Arial"/>
          <w:lang w:val="en-GB"/>
        </w:rPr>
      </w:pPr>
    </w:p>
    <w:p w:rsidR="2C9D6D6F" w:rsidP="0D35F352" w:rsidRDefault="2C9D6D6F" w14:paraId="5B467835" w14:textId="702DE004">
      <w:pPr>
        <w:pStyle w:val="Normal"/>
        <w:jc w:val="both"/>
      </w:pPr>
      <w:r w:rsidRPr="0D35F352" w:rsidR="2C9D6D6F">
        <w:rPr>
          <w:rFonts w:ascii="Arial" w:hAnsi="Arial" w:cs="Arial"/>
          <w:lang w:val="en-GB"/>
        </w:rPr>
        <w:t>If you would find it helpful to review the number or placement of bins within your Town or Parish—particularly if there may be opportunities to rationalise provision—we would be happy to support you. Please get in touch if you would like to discuss this further.</w:t>
      </w:r>
    </w:p>
    <w:p w:rsidR="0D35F352" w:rsidP="0D35F352" w:rsidRDefault="0D35F352" w14:paraId="02F55DDF" w14:textId="7BA1DB30">
      <w:pPr>
        <w:jc w:val="both"/>
        <w:rPr>
          <w:rFonts w:ascii="Arial" w:hAnsi="Arial" w:cs="Arial"/>
          <w:lang w:val="en-GB"/>
        </w:rPr>
      </w:pPr>
    </w:p>
    <w:p w:rsidRPr="00753C0E" w:rsidR="000E11BE" w:rsidP="005F77B3" w:rsidRDefault="000E11BE" w14:paraId="406E34E9" w14:textId="77777777">
      <w:pPr>
        <w:jc w:val="both"/>
        <w:rPr>
          <w:rFonts w:ascii="Arial" w:hAnsi="Arial" w:cs="Arial"/>
          <w:szCs w:val="24"/>
          <w:lang w:val="en-GB"/>
        </w:rPr>
      </w:pPr>
    </w:p>
    <w:p w:rsidRPr="00753C0E" w:rsidR="005F77B3" w:rsidP="005F77B3" w:rsidRDefault="005F77B3" w14:paraId="3CBBA61F" w14:textId="3BA8288F">
      <w:pPr>
        <w:jc w:val="both"/>
        <w:rPr>
          <w:rFonts w:ascii="Arial" w:hAnsi="Arial" w:cs="Arial"/>
          <w:szCs w:val="24"/>
          <w:lang w:val="en-GB"/>
        </w:rPr>
      </w:pPr>
      <w:r w:rsidRPr="00753C0E">
        <w:rPr>
          <w:rFonts w:ascii="Arial" w:hAnsi="Arial" w:cs="Arial"/>
          <w:szCs w:val="24"/>
          <w:lang w:val="en-GB"/>
        </w:rPr>
        <w:t>Yours Sincerely</w:t>
      </w:r>
    </w:p>
    <w:p w:rsidRPr="00753C0E" w:rsidR="005F77B3" w:rsidP="005F77B3" w:rsidRDefault="005F77B3" w14:paraId="1AE73E9B" w14:textId="77777777">
      <w:pPr>
        <w:jc w:val="both"/>
        <w:rPr>
          <w:rFonts w:ascii="Arial" w:hAnsi="Arial" w:cs="Arial"/>
          <w:szCs w:val="24"/>
          <w:lang w:val="en-GB"/>
        </w:rPr>
      </w:pPr>
    </w:p>
    <w:p w:rsidRPr="00753C0E" w:rsidR="000D08DF" w:rsidP="00142BE9" w:rsidRDefault="00BE77EE" w14:paraId="35746E02" w14:textId="4F2A025D">
      <w:pPr>
        <w:jc w:val="both"/>
        <w:rPr>
          <w:rFonts w:ascii="Arial" w:hAnsi="Arial" w:cs="Arial"/>
          <w:szCs w:val="24"/>
          <w:lang w:val="en-GB"/>
        </w:rPr>
      </w:pPr>
      <w:r w:rsidRPr="00753C0E">
        <w:rPr>
          <w:rFonts w:ascii="Arial" w:hAnsi="Arial" w:cs="Arial"/>
          <w:szCs w:val="24"/>
          <w:lang w:val="en-GB"/>
        </w:rPr>
        <w:t>Paige Bull</w:t>
      </w:r>
    </w:p>
    <w:p w:rsidRPr="00753C0E" w:rsidR="00F71D95" w:rsidP="00142BE9" w:rsidRDefault="00BE77EE" w14:paraId="46C5DF4C" w14:textId="05AF2B12">
      <w:pPr>
        <w:jc w:val="both"/>
        <w:rPr>
          <w:rFonts w:ascii="Arial" w:hAnsi="Arial" w:cs="Arial"/>
          <w:szCs w:val="24"/>
          <w:lang w:val="en-GB"/>
        </w:rPr>
      </w:pPr>
      <w:r w:rsidRPr="00753C0E">
        <w:rPr>
          <w:rFonts w:ascii="Arial" w:hAnsi="Arial" w:cs="Arial"/>
          <w:szCs w:val="24"/>
          <w:lang w:val="en-GB"/>
        </w:rPr>
        <w:t>Business</w:t>
      </w:r>
      <w:r w:rsidRPr="00753C0E" w:rsidR="00F71D95">
        <w:rPr>
          <w:rFonts w:ascii="Arial" w:hAnsi="Arial" w:cs="Arial"/>
          <w:szCs w:val="24"/>
          <w:lang w:val="en-GB"/>
        </w:rPr>
        <w:t xml:space="preserve"> Support Officer – Public Realm</w:t>
      </w:r>
    </w:p>
    <w:sectPr w:rsidRPr="00753C0E" w:rsidR="00F71D95" w:rsidSect="000D08DF">
      <w:headerReference w:type="first" r:id="rId10"/>
      <w:footerReference w:type="first" r:id="rId11"/>
      <w:pgSz w:w="11906" w:h="16838" w:orient="portrait"/>
      <w:pgMar w:top="567" w:right="964" w:bottom="284" w:left="964"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37B3" w:rsidP="007B2BFD" w:rsidRDefault="007B37B3" w14:paraId="47A656D5" w14:textId="77777777">
      <w:r>
        <w:separator/>
      </w:r>
    </w:p>
  </w:endnote>
  <w:endnote w:type="continuationSeparator" w:id="0">
    <w:p w:rsidR="007B37B3" w:rsidP="007B2BFD" w:rsidRDefault="007B37B3" w14:paraId="5869501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color="auto" w:sz="4" w:space="0"/>
      </w:tblBorders>
      <w:tblLook w:val="00A0" w:firstRow="1" w:lastRow="0" w:firstColumn="1" w:lastColumn="0" w:noHBand="0" w:noVBand="0"/>
    </w:tblPr>
    <w:tblGrid>
      <w:gridCol w:w="4820"/>
      <w:gridCol w:w="4961"/>
    </w:tblGrid>
    <w:tr w:rsidRPr="00B44D4E" w:rsidR="000D08DF" w:rsidTr="000D08DF" w14:paraId="35746E14" w14:textId="77777777">
      <w:trPr>
        <w:trHeight w:val="1117"/>
      </w:trPr>
      <w:tc>
        <w:tcPr>
          <w:tcW w:w="4820" w:type="dxa"/>
        </w:tcPr>
        <w:p w:rsidRPr="00B44D4E" w:rsidR="000D08DF" w:rsidP="000D08DF" w:rsidRDefault="000D08DF" w14:paraId="35746E08" w14:textId="77777777">
          <w:pPr>
            <w:spacing w:line="40" w:lineRule="exact"/>
            <w:rPr>
              <w:rFonts w:ascii="Arial" w:hAnsi="Arial" w:cs="Arial"/>
              <w:b/>
              <w:sz w:val="4"/>
              <w:szCs w:val="4"/>
            </w:rPr>
          </w:pPr>
        </w:p>
        <w:p w:rsidRPr="004E5377" w:rsidR="000D08DF" w:rsidP="000D08DF" w:rsidRDefault="000D08DF" w14:paraId="35746E09" w14:textId="77777777">
          <w:pPr>
            <w:spacing w:line="180" w:lineRule="exact"/>
            <w:rPr>
              <w:rFonts w:ascii="Arial Rounded MT Bold" w:hAnsi="Arial Rounded MT Bold" w:cs="Arial"/>
              <w:sz w:val="18"/>
              <w:szCs w:val="18"/>
            </w:rPr>
          </w:pPr>
          <w:r w:rsidRPr="004E5377">
            <w:rPr>
              <w:rFonts w:ascii="Arial Rounded MT Bold" w:hAnsi="Arial Rounded MT Bold" w:cs="Arial"/>
              <w:sz w:val="18"/>
              <w:szCs w:val="18"/>
            </w:rPr>
            <w:t>Babergh District Council</w:t>
          </w:r>
        </w:p>
        <w:p w:rsidR="000D08DF" w:rsidP="000D08DF" w:rsidRDefault="000D08DF" w14:paraId="35746E0A" w14:textId="77777777">
          <w:pPr>
            <w:spacing w:line="180" w:lineRule="exact"/>
            <w:rPr>
              <w:rFonts w:ascii="Arial" w:hAnsi="Arial" w:cs="Arial"/>
              <w:sz w:val="18"/>
              <w:szCs w:val="18"/>
            </w:rPr>
          </w:pPr>
          <w:r>
            <w:rPr>
              <w:rFonts w:ascii="Arial" w:hAnsi="Arial" w:cs="Arial"/>
              <w:sz w:val="18"/>
              <w:szCs w:val="18"/>
            </w:rPr>
            <w:t>Endeavour House, 8 Russell Road, Ipswich IP1 2BX</w:t>
          </w:r>
        </w:p>
        <w:p w:rsidR="000D08DF" w:rsidP="000D08DF" w:rsidRDefault="000D08DF" w14:paraId="35746E0B" w14:textId="77777777">
          <w:pPr>
            <w:spacing w:line="180" w:lineRule="exact"/>
            <w:rPr>
              <w:rFonts w:ascii="Arial" w:hAnsi="Arial" w:cs="Arial"/>
              <w:sz w:val="18"/>
              <w:szCs w:val="18"/>
            </w:rPr>
          </w:pPr>
          <w:r w:rsidRPr="00B44D4E">
            <w:rPr>
              <w:rFonts w:ascii="Arial" w:hAnsi="Arial" w:cs="Arial"/>
              <w:sz w:val="18"/>
              <w:szCs w:val="18"/>
            </w:rPr>
            <w:t>Telephone</w:t>
          </w:r>
          <w:r>
            <w:rPr>
              <w:rFonts w:ascii="Arial" w:hAnsi="Arial" w:cs="Arial"/>
              <w:sz w:val="18"/>
              <w:szCs w:val="18"/>
            </w:rPr>
            <w:t xml:space="preserve">: </w:t>
          </w:r>
          <w:r w:rsidRPr="00B44D4E">
            <w:rPr>
              <w:rFonts w:ascii="Arial" w:hAnsi="Arial" w:cs="Arial"/>
              <w:sz w:val="18"/>
              <w:szCs w:val="18"/>
            </w:rPr>
            <w:t>(</w:t>
          </w:r>
          <w:r>
            <w:rPr>
              <w:rFonts w:ascii="Arial" w:hAnsi="Arial" w:cs="Arial"/>
              <w:sz w:val="18"/>
              <w:szCs w:val="18"/>
            </w:rPr>
            <w:t>0300</w:t>
          </w:r>
          <w:r w:rsidRPr="00B44D4E">
            <w:rPr>
              <w:rFonts w:ascii="Arial" w:hAnsi="Arial" w:cs="Arial"/>
              <w:sz w:val="18"/>
              <w:szCs w:val="18"/>
            </w:rPr>
            <w:t xml:space="preserve">) </w:t>
          </w:r>
          <w:r>
            <w:rPr>
              <w:rFonts w:ascii="Arial" w:hAnsi="Arial" w:cs="Arial"/>
              <w:sz w:val="18"/>
              <w:szCs w:val="18"/>
            </w:rPr>
            <w:t>1234 000</w:t>
          </w:r>
        </w:p>
        <w:p w:rsidR="000D08DF" w:rsidP="000D08DF" w:rsidRDefault="000D08DF" w14:paraId="35746E0C" w14:textId="77777777">
          <w:pPr>
            <w:spacing w:line="180" w:lineRule="exact"/>
            <w:rPr>
              <w:rFonts w:ascii="Arial" w:hAnsi="Arial" w:cs="Arial"/>
              <w:sz w:val="18"/>
              <w:szCs w:val="18"/>
            </w:rPr>
          </w:pPr>
          <w:r>
            <w:rPr>
              <w:rFonts w:ascii="Arial" w:hAnsi="Arial" w:cs="Arial"/>
              <w:sz w:val="18"/>
              <w:szCs w:val="18"/>
            </w:rPr>
            <w:t xml:space="preserve">SMS Text Mobile: </w:t>
          </w:r>
          <w:r w:rsidRPr="00B44D4E">
            <w:rPr>
              <w:rFonts w:ascii="Arial" w:hAnsi="Arial" w:cs="Arial"/>
              <w:sz w:val="18"/>
              <w:szCs w:val="18"/>
            </w:rPr>
            <w:t>(07827) 842833</w:t>
          </w:r>
        </w:p>
        <w:p w:rsidRPr="004E5377" w:rsidR="000D08DF" w:rsidP="000D08DF" w:rsidRDefault="000D08DF" w14:paraId="35746E0D" w14:textId="77777777">
          <w:pPr>
            <w:spacing w:line="180" w:lineRule="exact"/>
            <w:rPr>
              <w:rFonts w:ascii="Arial Rounded MT Bold" w:hAnsi="Arial Rounded MT Bold" w:cs="Arial"/>
              <w:sz w:val="18"/>
              <w:szCs w:val="18"/>
            </w:rPr>
          </w:pPr>
          <w:r w:rsidRPr="004E5377">
            <w:rPr>
              <w:rFonts w:ascii="Arial Rounded MT Bold" w:hAnsi="Arial Rounded MT Bold" w:cs="Arial"/>
              <w:sz w:val="18"/>
              <w:szCs w:val="18"/>
            </w:rPr>
            <w:t>www.babergh.gov.uk</w:t>
          </w:r>
        </w:p>
      </w:tc>
      <w:tc>
        <w:tcPr>
          <w:tcW w:w="4961" w:type="dxa"/>
        </w:tcPr>
        <w:p w:rsidRPr="004E5377" w:rsidR="000D08DF" w:rsidP="000D08DF" w:rsidRDefault="000D08DF" w14:paraId="35746E0E" w14:textId="77777777">
          <w:pPr>
            <w:spacing w:line="40" w:lineRule="exact"/>
            <w:rPr>
              <w:rFonts w:ascii="Arial Rounded MT Bold" w:hAnsi="Arial Rounded MT Bold" w:cs="Arial"/>
              <w:b/>
              <w:sz w:val="4"/>
              <w:szCs w:val="4"/>
            </w:rPr>
          </w:pPr>
        </w:p>
        <w:p w:rsidRPr="004E5377" w:rsidR="000D08DF" w:rsidP="000D08DF" w:rsidRDefault="000D08DF" w14:paraId="35746E0F" w14:textId="77777777">
          <w:pPr>
            <w:spacing w:line="180" w:lineRule="exact"/>
            <w:rPr>
              <w:rFonts w:ascii="Arial Rounded MT Bold" w:hAnsi="Arial Rounded MT Bold" w:cs="Arial"/>
              <w:sz w:val="18"/>
              <w:szCs w:val="18"/>
            </w:rPr>
          </w:pPr>
          <w:r w:rsidRPr="004E5377">
            <w:rPr>
              <w:rFonts w:ascii="Arial Rounded MT Bold" w:hAnsi="Arial Rounded MT Bold" w:cs="Arial"/>
              <w:sz w:val="18"/>
              <w:szCs w:val="18"/>
            </w:rPr>
            <w:t>Mid Suffolk District Council</w:t>
          </w:r>
        </w:p>
        <w:p w:rsidR="000D08DF" w:rsidP="000D08DF" w:rsidRDefault="000D08DF" w14:paraId="35746E10" w14:textId="77777777">
          <w:pPr>
            <w:spacing w:line="180" w:lineRule="exact"/>
            <w:rPr>
              <w:rFonts w:ascii="Arial" w:hAnsi="Arial" w:cs="Arial"/>
              <w:sz w:val="18"/>
              <w:szCs w:val="18"/>
            </w:rPr>
          </w:pPr>
          <w:r>
            <w:rPr>
              <w:rFonts w:ascii="Arial" w:hAnsi="Arial" w:cs="Arial"/>
              <w:sz w:val="18"/>
              <w:szCs w:val="18"/>
            </w:rPr>
            <w:t>Endeavour House, 8 Russell Road, Ipswich IP1 2BX</w:t>
          </w:r>
        </w:p>
        <w:p w:rsidR="000D08DF" w:rsidP="000D08DF" w:rsidRDefault="000D08DF" w14:paraId="35746E11" w14:textId="77777777">
          <w:pPr>
            <w:spacing w:line="180" w:lineRule="exact"/>
            <w:rPr>
              <w:rFonts w:ascii="Arial" w:hAnsi="Arial" w:cs="Arial"/>
              <w:sz w:val="18"/>
              <w:szCs w:val="18"/>
            </w:rPr>
          </w:pPr>
          <w:r w:rsidRPr="00B44D4E">
            <w:rPr>
              <w:rFonts w:ascii="Arial" w:hAnsi="Arial" w:cs="Arial"/>
              <w:sz w:val="18"/>
              <w:szCs w:val="18"/>
            </w:rPr>
            <w:t>Telephone</w:t>
          </w:r>
          <w:r>
            <w:rPr>
              <w:rFonts w:ascii="Arial" w:hAnsi="Arial" w:cs="Arial"/>
              <w:sz w:val="18"/>
              <w:szCs w:val="18"/>
            </w:rPr>
            <w:t xml:space="preserve">: </w:t>
          </w:r>
          <w:r w:rsidRPr="00B44D4E">
            <w:rPr>
              <w:rFonts w:ascii="Arial" w:hAnsi="Arial" w:cs="Arial"/>
              <w:sz w:val="18"/>
              <w:szCs w:val="18"/>
            </w:rPr>
            <w:t>(</w:t>
          </w:r>
          <w:r>
            <w:rPr>
              <w:rFonts w:ascii="Arial" w:hAnsi="Arial" w:cs="Arial"/>
              <w:sz w:val="18"/>
              <w:szCs w:val="18"/>
            </w:rPr>
            <w:t>0300</w:t>
          </w:r>
          <w:r w:rsidRPr="00B44D4E">
            <w:rPr>
              <w:rFonts w:ascii="Arial" w:hAnsi="Arial" w:cs="Arial"/>
              <w:sz w:val="18"/>
              <w:szCs w:val="18"/>
            </w:rPr>
            <w:t xml:space="preserve">) </w:t>
          </w:r>
          <w:r>
            <w:rPr>
              <w:rFonts w:ascii="Arial" w:hAnsi="Arial" w:cs="Arial"/>
              <w:sz w:val="18"/>
              <w:szCs w:val="18"/>
            </w:rPr>
            <w:t>1234 000</w:t>
          </w:r>
        </w:p>
        <w:p w:rsidR="000D08DF" w:rsidP="000D08DF" w:rsidRDefault="000D08DF" w14:paraId="35746E12" w14:textId="77777777">
          <w:pPr>
            <w:spacing w:line="180" w:lineRule="exact"/>
            <w:rPr>
              <w:rFonts w:ascii="Arial" w:hAnsi="Arial" w:cs="Arial"/>
              <w:sz w:val="18"/>
              <w:szCs w:val="18"/>
            </w:rPr>
          </w:pPr>
          <w:r>
            <w:rPr>
              <w:rFonts w:ascii="Arial" w:hAnsi="Arial" w:cs="Arial"/>
              <w:sz w:val="18"/>
              <w:szCs w:val="18"/>
            </w:rPr>
            <w:t xml:space="preserve">SMS Text Mobile: </w:t>
          </w:r>
          <w:r w:rsidRPr="00B44D4E">
            <w:rPr>
              <w:rFonts w:ascii="Arial" w:hAnsi="Arial" w:cs="Arial"/>
              <w:sz w:val="18"/>
              <w:szCs w:val="18"/>
            </w:rPr>
            <w:t>(07827) 842833</w:t>
          </w:r>
        </w:p>
        <w:p w:rsidRPr="004E5377" w:rsidR="000D08DF" w:rsidP="000D08DF" w:rsidRDefault="000D08DF" w14:paraId="35746E13" w14:textId="77777777">
          <w:pPr>
            <w:spacing w:line="180" w:lineRule="exact"/>
            <w:rPr>
              <w:rFonts w:ascii="Arial Rounded MT Bold" w:hAnsi="Arial Rounded MT Bold" w:cs="Arial"/>
              <w:sz w:val="18"/>
              <w:szCs w:val="18"/>
            </w:rPr>
          </w:pPr>
          <w:r w:rsidRPr="004E5377">
            <w:rPr>
              <w:rFonts w:ascii="Arial Rounded MT Bold" w:hAnsi="Arial Rounded MT Bold" w:cs="Arial"/>
              <w:sz w:val="18"/>
              <w:szCs w:val="18"/>
            </w:rPr>
            <w:t>www.midsuffolk.gov.uk</w:t>
          </w:r>
        </w:p>
      </w:tc>
    </w:tr>
  </w:tbl>
  <w:p w:rsidRPr="00EF5A9F" w:rsidR="000D08DF" w:rsidP="000D08DF" w:rsidRDefault="000D08DF" w14:paraId="35746E15" w14:textId="77777777">
    <w:pPr>
      <w:pStyle w:val="Footer"/>
      <w:rPr>
        <w:rFonts w:ascii="Arial" w:hAnsi="Arial" w:cs="Arial"/>
        <w:strike/>
        <w:sz w:val="2"/>
        <w:szCs w:val="2"/>
      </w:rPr>
    </w:pPr>
  </w:p>
  <w:p w:rsidRPr="000D08DF" w:rsidR="000D08DF" w:rsidP="000D08DF" w:rsidRDefault="000D08DF" w14:paraId="35746E1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37B3" w:rsidP="007B2BFD" w:rsidRDefault="007B37B3" w14:paraId="05FD59E2" w14:textId="77777777">
      <w:r>
        <w:separator/>
      </w:r>
    </w:p>
  </w:footnote>
  <w:footnote w:type="continuationSeparator" w:id="0">
    <w:p w:rsidR="007B37B3" w:rsidP="007B2BFD" w:rsidRDefault="007B37B3" w14:paraId="0AC626D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w:rsidR="00A72A2F" w:rsidRDefault="00A72A2F" w14:paraId="35746E07" w14:textId="77777777">
    <w:pPr>
      <w:pStyle w:val="Header"/>
    </w:pPr>
    <w:r w:rsidRPr="00A72A2F">
      <w:rPr>
        <w:noProof/>
      </w:rPr>
      <mc:AlternateContent>
        <mc:Choice Requires="wps">
          <w:drawing>
            <wp:anchor distT="0" distB="0" distL="114300" distR="114300" simplePos="0" relativeHeight="251659264" behindDoc="1" locked="0" layoutInCell="1" allowOverlap="1" wp14:anchorId="35746E17" wp14:editId="35746E18">
              <wp:simplePos x="0" y="0"/>
              <wp:positionH relativeFrom="column">
                <wp:posOffset>0</wp:posOffset>
              </wp:positionH>
              <wp:positionV relativeFrom="paragraph">
                <wp:posOffset>433070</wp:posOffset>
              </wp:positionV>
              <wp:extent cx="7244080" cy="311785"/>
              <wp:effectExtent l="0" t="0" r="0" b="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4080" cy="311785"/>
                      </a:xfrm>
                      <a:prstGeom prst="roundRect">
                        <a:avLst>
                          <a:gd name="adj" fmla="val 50000"/>
                        </a:avLst>
                      </a:prstGeom>
                      <a:solidFill>
                        <a:srgbClr val="7AA8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00D93E5B">
            <v:roundrect id="Rounded Rectangle 5" style="position:absolute;margin-left:0;margin-top:34.1pt;width:570.4pt;height:2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7aa845" stroked="f" arcsize=".5" w14:anchorId="336538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"/>
          </w:pict>
        </mc:Fallback>
      </mc:AlternateContent>
    </w:r>
    <w:r w:rsidRPr="00A72A2F">
      <w:rPr>
        <w:noProof/>
      </w:rPr>
      <w:drawing>
        <wp:anchor distT="0" distB="0" distL="114300" distR="114300" simplePos="0" relativeHeight="251660288" behindDoc="0" locked="1" layoutInCell="1" allowOverlap="1" wp14:anchorId="35746E19" wp14:editId="35746E1A">
          <wp:simplePos x="0" y="0"/>
          <wp:positionH relativeFrom="column">
            <wp:posOffset>4551680</wp:posOffset>
          </wp:positionH>
          <wp:positionV relativeFrom="page">
            <wp:posOffset>360045</wp:posOffset>
          </wp:positionV>
          <wp:extent cx="1854000" cy="921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MSDC_Colour.png"/>
                  <pic:cNvPicPr/>
                </pic:nvPicPr>
                <pic:blipFill>
                  <a:blip r:embed="rId1">
                    <a:extLst>
                      <a:ext uri="{28A0092B-C50C-407E-A947-70E740481C1C}">
                        <a14:useLocalDpi xmlns:a14="http://schemas.microsoft.com/office/drawing/2010/main" val="0"/>
                      </a:ext>
                    </a:extLst>
                  </a:blip>
                  <a:stretch>
                    <a:fillRect/>
                  </a:stretch>
                </pic:blipFill>
                <pic:spPr>
                  <a:xfrm>
                    <a:off x="0" y="0"/>
                    <a:ext cx="1854000" cy="9216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proofState w:spelling="clean" w:grammar="dirty"/>
  <w:mailMerge>
    <w:mainDocumentType w:val="formLetters"/>
    <w:dataType w:val="textFile"/>
    <w:activeRecord w:val="-1"/>
  </w:mailMerge>
  <w:trackRevisions w:val="false"/>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FD"/>
    <w:rsid w:val="00050B3C"/>
    <w:rsid w:val="00083C3B"/>
    <w:rsid w:val="000939A6"/>
    <w:rsid w:val="000D08DF"/>
    <w:rsid w:val="000E11BE"/>
    <w:rsid w:val="000E2C70"/>
    <w:rsid w:val="00142BE9"/>
    <w:rsid w:val="00166964"/>
    <w:rsid w:val="001B7506"/>
    <w:rsid w:val="00244776"/>
    <w:rsid w:val="00292DC5"/>
    <w:rsid w:val="002949A8"/>
    <w:rsid w:val="00296C30"/>
    <w:rsid w:val="002B2182"/>
    <w:rsid w:val="003F7DBE"/>
    <w:rsid w:val="0046042E"/>
    <w:rsid w:val="004E39C1"/>
    <w:rsid w:val="00515E06"/>
    <w:rsid w:val="005C653E"/>
    <w:rsid w:val="005F77B3"/>
    <w:rsid w:val="00636973"/>
    <w:rsid w:val="00753C0E"/>
    <w:rsid w:val="007B2BFD"/>
    <w:rsid w:val="007B37B3"/>
    <w:rsid w:val="00817FDF"/>
    <w:rsid w:val="008813C0"/>
    <w:rsid w:val="008E628D"/>
    <w:rsid w:val="00944B83"/>
    <w:rsid w:val="009A101D"/>
    <w:rsid w:val="00A44DA9"/>
    <w:rsid w:val="00A474FD"/>
    <w:rsid w:val="00A515E3"/>
    <w:rsid w:val="00A72A2F"/>
    <w:rsid w:val="00A9729B"/>
    <w:rsid w:val="00AA68BD"/>
    <w:rsid w:val="00AE59FD"/>
    <w:rsid w:val="00B22A01"/>
    <w:rsid w:val="00B275DA"/>
    <w:rsid w:val="00B42160"/>
    <w:rsid w:val="00BE77EE"/>
    <w:rsid w:val="00C0506B"/>
    <w:rsid w:val="00CA0342"/>
    <w:rsid w:val="00D22BFB"/>
    <w:rsid w:val="00D91F97"/>
    <w:rsid w:val="00EC1566"/>
    <w:rsid w:val="00F07D08"/>
    <w:rsid w:val="00F50F19"/>
    <w:rsid w:val="00F71D95"/>
    <w:rsid w:val="00F732D3"/>
    <w:rsid w:val="00F76FB0"/>
    <w:rsid w:val="00FC51F2"/>
    <w:rsid w:val="00FD4B58"/>
    <w:rsid w:val="0D35F352"/>
    <w:rsid w:val="1079279F"/>
    <w:rsid w:val="1820F5F9"/>
    <w:rsid w:val="207C5EFD"/>
    <w:rsid w:val="2C9D6D6F"/>
    <w:rsid w:val="2EE3F662"/>
    <w:rsid w:val="5CFBD296"/>
    <w:rsid w:val="69E63E82"/>
    <w:rsid w:val="6EF1E061"/>
    <w:rsid w:val="6FC13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5746DE3"/>
  <w15:chartTrackingRefBased/>
  <w15:docId w15:val="{E4158DDB-5D09-4CA5-8E74-583ADDC920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B2BFD"/>
    <w:pPr>
      <w:spacing w:after="0" w:line="240" w:lineRule="auto"/>
    </w:pPr>
    <w:rPr>
      <w:rFonts w:ascii="Times New Roman" w:hAnsi="Times New Roman" w:eastAsia="Times New Roman" w:cs="Times New Roman"/>
      <w:sz w:val="24"/>
      <w:szCs w:val="2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B2BFD"/>
    <w:pPr>
      <w:tabs>
        <w:tab w:val="center" w:pos="4513"/>
        <w:tab w:val="right" w:pos="9026"/>
      </w:tabs>
    </w:pPr>
  </w:style>
  <w:style w:type="character" w:styleId="HeaderChar" w:customStyle="1">
    <w:name w:val="Header Char"/>
    <w:basedOn w:val="DefaultParagraphFont"/>
    <w:link w:val="Header"/>
    <w:uiPriority w:val="99"/>
    <w:rsid w:val="007B2BFD"/>
    <w:rPr>
      <w:rFonts w:ascii="Times New Roman" w:hAnsi="Times New Roman" w:eastAsia="Times New Roman" w:cs="Times New Roman"/>
      <w:sz w:val="24"/>
      <w:szCs w:val="20"/>
      <w:lang w:val="en-US"/>
    </w:rPr>
  </w:style>
  <w:style w:type="paragraph" w:styleId="Footer">
    <w:name w:val="footer"/>
    <w:basedOn w:val="Normal"/>
    <w:link w:val="FooterChar"/>
    <w:unhideWhenUsed/>
    <w:rsid w:val="007B2BFD"/>
    <w:pPr>
      <w:tabs>
        <w:tab w:val="center" w:pos="4513"/>
        <w:tab w:val="right" w:pos="9026"/>
      </w:tabs>
    </w:pPr>
  </w:style>
  <w:style w:type="character" w:styleId="FooterChar" w:customStyle="1">
    <w:name w:val="Footer Char"/>
    <w:basedOn w:val="DefaultParagraphFont"/>
    <w:link w:val="Footer"/>
    <w:uiPriority w:val="99"/>
    <w:rsid w:val="007B2BFD"/>
    <w:rPr>
      <w:rFonts w:ascii="Times New Roman" w:hAnsi="Times New Roman" w:eastAsia="Times New Roman" w:cs="Times New Roman"/>
      <w:sz w:val="24"/>
      <w:szCs w:val="20"/>
      <w:lang w:val="en-US"/>
    </w:rPr>
  </w:style>
  <w:style w:type="table" w:styleId="TableGrid">
    <w:name w:val="Table Grid"/>
    <w:basedOn w:val="TableNormal"/>
    <w:rsid w:val="00D91F9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586068">
      <w:bodyDiv w:val="1"/>
      <w:marLeft w:val="0"/>
      <w:marRight w:val="0"/>
      <w:marTop w:val="0"/>
      <w:marBottom w:val="0"/>
      <w:divBdr>
        <w:top w:val="none" w:sz="0" w:space="0" w:color="auto"/>
        <w:left w:val="none" w:sz="0" w:space="0" w:color="auto"/>
        <w:bottom w:val="none" w:sz="0" w:space="0" w:color="auto"/>
        <w:right w:val="none" w:sz="0" w:space="0" w:color="auto"/>
      </w:divBdr>
    </w:div>
    <w:div w:id="615529624">
      <w:bodyDiv w:val="1"/>
      <w:marLeft w:val="0"/>
      <w:marRight w:val="0"/>
      <w:marTop w:val="0"/>
      <w:marBottom w:val="0"/>
      <w:divBdr>
        <w:top w:val="none" w:sz="0" w:space="0" w:color="auto"/>
        <w:left w:val="none" w:sz="0" w:space="0" w:color="auto"/>
        <w:bottom w:val="none" w:sz="0" w:space="0" w:color="auto"/>
        <w:right w:val="none" w:sz="0" w:space="0" w:color="auto"/>
      </w:divBdr>
    </w:div>
    <w:div w:id="1377656298">
      <w:bodyDiv w:val="1"/>
      <w:marLeft w:val="0"/>
      <w:marRight w:val="0"/>
      <w:marTop w:val="0"/>
      <w:marBottom w:val="0"/>
      <w:divBdr>
        <w:top w:val="none" w:sz="0" w:space="0" w:color="auto"/>
        <w:left w:val="none" w:sz="0" w:space="0" w:color="auto"/>
        <w:bottom w:val="none" w:sz="0" w:space="0" w:color="auto"/>
        <w:right w:val="none" w:sz="0" w:space="0" w:color="auto"/>
      </w:divBdr>
    </w:div>
    <w:div w:id="137896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customXml" Target="../customXml/item4.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754F1386DEE24A8191F0C65A949A21" ma:contentTypeVersion="17" ma:contentTypeDescription="Create a new document." ma:contentTypeScope="" ma:versionID="5223ace1d90e22ba8f31700300b66f92">
  <xsd:schema xmlns:xsd="http://www.w3.org/2001/XMLSchema" xmlns:xs="http://www.w3.org/2001/XMLSchema" xmlns:p="http://schemas.microsoft.com/office/2006/metadata/properties" xmlns:ns2="82e6297c-9176-47b1-962b-289ec31a43c0" xmlns:ns3="923d879f-f797-4048-9049-a735aea25a74" targetNamespace="http://schemas.microsoft.com/office/2006/metadata/properties" ma:root="true" ma:fieldsID="8bd57224cf7d877b526819e887aee466" ns2:_="" ns3:_="">
    <xsd:import namespace="82e6297c-9176-47b1-962b-289ec31a43c0"/>
    <xsd:import namespace="923d879f-f797-4048-9049-a735aea25a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6297c-9176-47b1-962b-289ec31a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_ApprovalAssignedTo" ma:index="21"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2"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3"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4"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3d879f-f797-4048-9049-a735aea25a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73cd9d-fa6f-42c9-9b1b-e094fd409180}" ma:internalName="TaxCatchAll" ma:showField="CatchAllData" ma:web="923d879f-f797-4048-9049-a735aea25a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23d879f-f797-4048-9049-a735aea25a74" xsi:nil="true"/>
    <lcf76f155ced4ddcb4097134ff3c332f xmlns="82e6297c-9176-47b1-962b-289ec31a43c0">
      <Terms xmlns="http://schemas.microsoft.com/office/infopath/2007/PartnerControls"/>
    </lcf76f155ced4ddcb4097134ff3c332f>
    <_ApprovalAssignedTo xmlns="82e6297c-9176-47b1-962b-289ec31a43c0">
      <UserInfo>
        <DisplayName/>
        <AccountId xsi:nil="true"/>
        <AccountType/>
      </UserInfo>
    </_ApprovalAssignedTo>
    <_ApprovalSentBy xmlns="82e6297c-9176-47b1-962b-289ec31a43c0">
      <UserInfo>
        <DisplayName/>
        <AccountId xsi:nil="true"/>
        <AccountType/>
      </UserInfo>
    </_ApprovalSentBy>
    <_ApprovalStatus xmlns="82e6297c-9176-47b1-962b-289ec31a43c0">0</_ApprovalStatus>
    <_ApprovalRespondedBy xmlns="82e6297c-9176-47b1-962b-289ec31a43c0">
      <UserInfo>
        <DisplayName/>
        <AccountId xsi:nil="true"/>
        <AccountType/>
      </UserInfo>
    </_ApprovalRespond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8F112-0EE4-4653-B85B-D03D658C8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6297c-9176-47b1-962b-289ec31a43c0"/>
    <ds:schemaRef ds:uri="923d879f-f797-4048-9049-a735aea25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C8409-6749-449D-A633-02C16C355DD6}">
  <ds:schemaRefs>
    <ds:schemaRef ds:uri="http://purl.org/dc/dcmitype/"/>
    <ds:schemaRef ds:uri="923d879f-f797-4048-9049-a735aea25a74"/>
    <ds:schemaRef ds:uri="http://schemas.microsoft.com/office/2006/documentManagement/types"/>
    <ds:schemaRef ds:uri="http://purl.org/dc/terms/"/>
    <ds:schemaRef ds:uri="http://schemas.microsoft.com/office/2006/metadata/properties"/>
    <ds:schemaRef ds:uri="http://purl.org/dc/elements/1.1/"/>
    <ds:schemaRef ds:uri="82e6297c-9176-47b1-962b-289ec31a43c0"/>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8DCEFD4-BA72-4D27-9E76-04D5C8CCE432}">
  <ds:schemaRefs>
    <ds:schemaRef ds:uri="http://schemas.microsoft.com/sharepoint/v3/contenttype/forms"/>
  </ds:schemaRefs>
</ds:datastoreItem>
</file>

<file path=customXml/itemProps4.xml><?xml version="1.0" encoding="utf-8"?>
<ds:datastoreItem xmlns:ds="http://schemas.openxmlformats.org/officeDocument/2006/customXml" ds:itemID="{ACFFCCEE-3E46-4820-B271-98C13E37467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Broadwater</dc:creator>
  <keywords/>
  <dc:description/>
  <lastModifiedBy>Paige Bull</lastModifiedBy>
  <revision>3</revision>
  <lastPrinted>2023-01-13T11:49:00.0000000Z</lastPrinted>
  <dcterms:created xsi:type="dcterms:W3CDTF">2026-01-14T11:59:00.0000000Z</dcterms:created>
  <dcterms:modified xsi:type="dcterms:W3CDTF">2026-02-17T09:49:08.7276077Z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0x0101004A754F1386DEE24A8191F0C65A949A21</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ies>
</file>